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BD" w:rsidRDefault="005C524C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 (personnels indispensables à la gestion de la crise sanitaire)</w:t>
      </w:r>
    </w:p>
    <w:p w:rsidR="00AE6BBD" w:rsidRDefault="00AE6B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E6BBD" w:rsidRDefault="00AE6B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E6BBD" w:rsidRDefault="00AE6BBD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AE6BBD" w:rsidRDefault="005C524C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AE6BBD" w:rsidRDefault="00AE6B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AE6BBD" w:rsidRDefault="00AE6B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AE6BBD" w:rsidRDefault="00AE6B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AE6BBD" w:rsidRDefault="005C524C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Je soussigné(e) :</w:t>
      </w:r>
    </w:p>
    <w:p w:rsidR="00AE6BBD" w:rsidRDefault="005C524C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AE6BBD" w:rsidRDefault="00AE6B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E6BBD" w:rsidRDefault="00AE6B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E6BBD" w:rsidRDefault="005C524C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AE6BBD" w:rsidRDefault="005C524C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AE6BBD" w:rsidRDefault="00AE6BBD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AE6BBD" w:rsidRDefault="00AE6BBD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AE6BBD" w:rsidRDefault="005C524C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légal de :</w:t>
      </w:r>
    </w:p>
    <w:p w:rsidR="00AE6BBD" w:rsidRDefault="005C524C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:rsidR="00AE6BBD" w:rsidRDefault="00AE6BBD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AE6BBD" w:rsidRDefault="005C524C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Exerçant la profession de : </w:t>
      </w:r>
    </w:p>
    <w:p w:rsidR="00AE6BBD" w:rsidRDefault="00AE6BBD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AE6BBD" w:rsidRDefault="005C524C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 :</w:t>
      </w:r>
    </w:p>
    <w:p w:rsidR="00AE6BBD" w:rsidRDefault="00AE6B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AE6BBD" w:rsidRDefault="005C524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je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ne dispose d’aucune solution de garde pour mon enfant ; </w:t>
      </w:r>
    </w:p>
    <w:p w:rsidR="00AE6BBD" w:rsidRDefault="00AE6BBD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AE6BBD" w:rsidRDefault="005C524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mon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enfant ne présente pas de signes évocateurs de la Covid-19 ; </w:t>
      </w:r>
    </w:p>
    <w:p w:rsidR="00AE6BBD" w:rsidRDefault="00AE6BB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AE6BBD" w:rsidRDefault="005C524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si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est contact à risque ou </w:t>
      </w:r>
      <w:r>
        <w:rPr>
          <w:rFonts w:asciiTheme="minorHAnsi" w:hAnsiTheme="minorHAnsi" w:cstheme="minorHAnsi"/>
          <w:color w:val="414755"/>
          <w:sz w:val="22"/>
          <w:szCs w:val="22"/>
        </w:rPr>
        <w:t>que sa classe a été fermée après le 22 mars 2021, le résultat du test RT-PCR ou antigénique réalisé le ………………… [date du test] est négatif (obligatoire pour les élèves à compter du CP).</w:t>
      </w:r>
    </w:p>
    <w:p w:rsidR="00AE6BBD" w:rsidRDefault="00AE6BB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AE6BBD" w:rsidRDefault="00AE6B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AE6BBD" w:rsidRDefault="00AE6B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AE6BBD" w:rsidRDefault="005C524C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AE6BBD" w:rsidRDefault="00AE6B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AE6BBD" w:rsidRDefault="00AE6B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AE6BBD" w:rsidRDefault="005C524C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. 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>
        <w:rPr>
          <w:rFonts w:asciiTheme="minorHAnsi" w:hAnsiTheme="minorHAnsi" w:cstheme="minorHAnsi"/>
          <w:color w:val="414755"/>
          <w:sz w:val="22"/>
          <w:szCs w:val="22"/>
        </w:rPr>
        <w:t>, le …………………..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AE6BBD" w:rsidRDefault="00AE6BB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AE6BBD" w:rsidRDefault="005C524C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AE6BBD" w:rsidRDefault="00AE6BBD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AE6BBD" w:rsidRDefault="00AE6BBD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AE6BBD" w:rsidRDefault="00AE6BBD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AE6BBD" w:rsidRDefault="005C524C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AE6BBD" w:rsidRDefault="005C524C">
      <w:pPr>
        <w:jc w:val="center"/>
        <w:rPr>
          <w:rFonts w:cstheme="minorHAnsi"/>
        </w:rPr>
      </w:pPr>
      <w:r>
        <w:rPr>
          <w:rFonts w:cstheme="minorHAnsi"/>
          <w:b/>
          <w:bCs/>
          <w:color w:val="44307B"/>
        </w:rPr>
        <w:t>[Prénom] [Nom]</w:t>
      </w:r>
    </w:p>
    <w:sectPr w:rsidR="00AE6BB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A42"/>
    <w:multiLevelType w:val="multilevel"/>
    <w:tmpl w:val="DC74E8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594E7B"/>
    <w:multiLevelType w:val="multilevel"/>
    <w:tmpl w:val="2B70B6CC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BD"/>
    <w:rsid w:val="005C524C"/>
    <w:rsid w:val="00A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6A39D-E316-4328-9387-28F76400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4C3EC1"/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LAURE-AURELIA GUILLOU</dc:creator>
  <dc:description/>
  <cp:lastModifiedBy>Léa Lefevre</cp:lastModifiedBy>
  <cp:revision>2</cp:revision>
  <dcterms:created xsi:type="dcterms:W3CDTF">2021-04-02T14:48:00Z</dcterms:created>
  <dcterms:modified xsi:type="dcterms:W3CDTF">2021-04-02T14:48:00Z</dcterms:modified>
  <dc:language>fr-FR</dc:language>
</cp:coreProperties>
</file>